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9" w:rsidRPr="00212564" w:rsidRDefault="004A1F4A" w:rsidP="00212564">
      <w:pPr>
        <w:jc w:val="center"/>
        <w:rPr>
          <w:rFonts w:ascii="Tahoma" w:hAnsi="Tahoma" w:cs="Tahoma"/>
          <w:b/>
          <w:sz w:val="40"/>
        </w:rPr>
      </w:pPr>
      <w:r w:rsidRPr="00212564">
        <w:rPr>
          <w:rFonts w:ascii="Tahoma" w:hAnsi="Tahoma" w:cs="Tahoma"/>
          <w:b/>
          <w:sz w:val="40"/>
        </w:rPr>
        <w:t>PREPARATION FOR TEACHING</w:t>
      </w:r>
    </w:p>
    <w:p w:rsidR="004A1F4A" w:rsidRDefault="004A1F4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Notes prior preparation prevents failure.</w:t>
      </w:r>
    </w:p>
    <w:p w:rsidR="004A1F4A" w:rsidRDefault="004A1F4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Failure to prepare is preparing to fail </w:t>
      </w:r>
    </w:p>
    <w:p w:rsidR="004A1F4A" w:rsidRDefault="004A1F4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For effective teaching and learning processes to take place there MUST be purposely strategically, logically and systematically well preparation of the </w:t>
      </w:r>
      <w:r w:rsidR="00212564">
        <w:rPr>
          <w:rFonts w:ascii="Tahoma" w:hAnsi="Tahoma" w:cs="Tahoma"/>
          <w:sz w:val="24"/>
        </w:rPr>
        <w:t>following: -</w:t>
      </w:r>
    </w:p>
    <w:p w:rsidR="004A1F4A" w:rsidRPr="00212564" w:rsidRDefault="004A1F4A" w:rsidP="004A1F4A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rFonts w:ascii="Tahoma" w:hAnsi="Tahoma" w:cs="Tahoma"/>
          <w:b/>
          <w:sz w:val="24"/>
        </w:rPr>
      </w:pPr>
      <w:r w:rsidRPr="00212564">
        <w:rPr>
          <w:rFonts w:ascii="Tahoma" w:hAnsi="Tahoma" w:cs="Tahoma"/>
          <w:b/>
          <w:sz w:val="24"/>
        </w:rPr>
        <w:t>Schemes of Work</w:t>
      </w:r>
    </w:p>
    <w:p w:rsidR="004A1F4A" w:rsidRDefault="004A1F4A" w:rsidP="004A1F4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Advanced scheme of work </w:t>
      </w:r>
    </w:p>
    <w:p w:rsidR="004A1F4A" w:rsidRDefault="004A1F4A" w:rsidP="004A1F4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Detailed scheme of work </w:t>
      </w:r>
    </w:p>
    <w:p w:rsidR="004A1F4A" w:rsidRDefault="004A1F4A" w:rsidP="004A1F4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to produce a good scheme of work</w:t>
      </w:r>
      <w:r w:rsidR="00301902">
        <w:rPr>
          <w:rFonts w:ascii="Tahoma" w:hAnsi="Tahoma" w:cs="Tahoma"/>
          <w:sz w:val="24"/>
        </w:rPr>
        <w:t>;</w:t>
      </w:r>
    </w:p>
    <w:p w:rsidR="004A1F4A" w:rsidRDefault="004A1F4A" w:rsidP="004A1F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Interpret curriculum very well.</w:t>
      </w:r>
    </w:p>
    <w:p w:rsidR="004A1F4A" w:rsidRDefault="004A1F4A" w:rsidP="004A1F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Systematically break down units/themes into teachable topics and sub topics.</w:t>
      </w:r>
    </w:p>
    <w:p w:rsidR="004A1F4A" w:rsidRDefault="004A1F4A" w:rsidP="004A1F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Use a variety of approved and current revised course books.</w:t>
      </w:r>
    </w:p>
    <w:p w:rsidR="004A1F4A" w:rsidRDefault="004A1F4A" w:rsidP="004A1F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Make consultations from others.</w:t>
      </w:r>
    </w:p>
    <w:p w:rsidR="004A1F4A" w:rsidRDefault="004A1F4A" w:rsidP="004A1F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Select appropriate methods and approaches.</w:t>
      </w:r>
    </w:p>
    <w:p w:rsidR="004A1F4A" w:rsidRDefault="004A1F4A" w:rsidP="004A1F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Agree upon the format to be used.</w:t>
      </w:r>
    </w:p>
    <w:p w:rsidR="004A1F4A" w:rsidRDefault="004A1F4A" w:rsidP="004A1F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Have the schem</w:t>
      </w:r>
      <w:r w:rsidR="00301902">
        <w:rPr>
          <w:rFonts w:ascii="Tahoma" w:hAnsi="Tahoma" w:cs="Tahoma"/>
          <w:sz w:val="24"/>
        </w:rPr>
        <w:t>es approved before put into use</w:t>
      </w:r>
    </w:p>
    <w:p w:rsidR="004A1F4A" w:rsidRDefault="004A1F4A" w:rsidP="004A1F4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 sample of template of scheme of work</w:t>
      </w:r>
    </w:p>
    <w:p w:rsidR="004A1F4A" w:rsidRPr="00212564" w:rsidRDefault="004A1F4A" w:rsidP="004A1F4A">
      <w:pPr>
        <w:rPr>
          <w:rFonts w:ascii="Tahoma" w:hAnsi="Tahoma" w:cs="Tahoma"/>
          <w:b/>
          <w:i/>
          <w:sz w:val="24"/>
        </w:rPr>
      </w:pPr>
      <w:r w:rsidRPr="00212564">
        <w:rPr>
          <w:rFonts w:ascii="Tahoma" w:hAnsi="Tahoma" w:cs="Tahoma"/>
          <w:b/>
          <w:i/>
          <w:sz w:val="24"/>
        </w:rPr>
        <w:t>Ref. Appendix A.</w:t>
      </w:r>
    </w:p>
    <w:p w:rsidR="004A1F4A" w:rsidRPr="00212564" w:rsidRDefault="004A1F4A" w:rsidP="004A1F4A">
      <w:pPr>
        <w:pStyle w:val="ListParagraph"/>
        <w:numPr>
          <w:ilvl w:val="0"/>
          <w:numId w:val="1"/>
        </w:numPr>
        <w:ind w:left="284" w:hanging="142"/>
        <w:rPr>
          <w:rFonts w:ascii="Tahoma" w:hAnsi="Tahoma" w:cs="Tahoma"/>
          <w:b/>
          <w:sz w:val="24"/>
        </w:rPr>
      </w:pPr>
      <w:r w:rsidRPr="00212564">
        <w:rPr>
          <w:rFonts w:ascii="Tahoma" w:hAnsi="Tahoma" w:cs="Tahoma"/>
          <w:b/>
          <w:sz w:val="24"/>
        </w:rPr>
        <w:t>Lesson notes</w:t>
      </w:r>
    </w:p>
    <w:p w:rsidR="004A1F4A" w:rsidRDefault="004A1F4A" w:rsidP="004A1F4A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Component of lesson notes</w:t>
      </w:r>
    </w:p>
    <w:p w:rsidR="008F02C4" w:rsidRDefault="008F02C4" w:rsidP="008F02C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Language competence</w:t>
      </w:r>
      <w:r w:rsidR="00B27C3F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</w:p>
    <w:p w:rsidR="008F02C4" w:rsidRDefault="008F02C4" w:rsidP="008F02C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Listen and write words</w:t>
      </w:r>
      <w:r w:rsidR="00B27C3F">
        <w:rPr>
          <w:rFonts w:ascii="Tahoma" w:hAnsi="Tahoma" w:cs="Tahoma"/>
          <w:sz w:val="24"/>
        </w:rPr>
        <w:t>.</w:t>
      </w:r>
    </w:p>
    <w:p w:rsidR="008F02C4" w:rsidRDefault="008F02C4" w:rsidP="008F02C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Subject competence/content matter</w:t>
      </w:r>
      <w:r w:rsidR="00B27C3F">
        <w:rPr>
          <w:rFonts w:ascii="Tahoma" w:hAnsi="Tahoma" w:cs="Tahoma"/>
          <w:sz w:val="24"/>
        </w:rPr>
        <w:t>.</w:t>
      </w:r>
    </w:p>
    <w:p w:rsidR="008F02C4" w:rsidRDefault="008F02C4" w:rsidP="008F02C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Suggest activity</w:t>
      </w:r>
      <w:r w:rsidR="00B27C3F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</w:p>
    <w:p w:rsidR="008F02C4" w:rsidRDefault="008F02C4" w:rsidP="008F02C4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Give a standard and balanced activity basing on blooms taxonomy (knowledge, comprehension and application questions)</w:t>
      </w:r>
    </w:p>
    <w:p w:rsidR="008F02C4" w:rsidRPr="00212564" w:rsidRDefault="00B27C3F" w:rsidP="00B27C3F">
      <w:pPr>
        <w:pStyle w:val="ListParagraph"/>
        <w:numPr>
          <w:ilvl w:val="0"/>
          <w:numId w:val="1"/>
        </w:numPr>
        <w:ind w:hanging="578"/>
        <w:rPr>
          <w:rFonts w:ascii="Tahoma" w:hAnsi="Tahoma" w:cs="Tahoma"/>
          <w:b/>
          <w:sz w:val="24"/>
        </w:rPr>
      </w:pPr>
      <w:r w:rsidRPr="00212564">
        <w:rPr>
          <w:rFonts w:ascii="Tahoma" w:hAnsi="Tahoma" w:cs="Tahoma"/>
          <w:b/>
          <w:sz w:val="24"/>
        </w:rPr>
        <w:t>A lesson Plan</w:t>
      </w:r>
    </w:p>
    <w:p w:rsidR="00B27C3F" w:rsidRDefault="00B27C3F" w:rsidP="00B27C3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Components of a lesson plan</w:t>
      </w:r>
    </w:p>
    <w:p w:rsidR="00B27C3F" w:rsidRDefault="00B27C3F" w:rsidP="00B27C3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Preliminary table.</w:t>
      </w:r>
    </w:p>
    <w:p w:rsidR="00B27C3F" w:rsidRDefault="00B27C3F" w:rsidP="00B27C3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Standard basic information.</w:t>
      </w:r>
    </w:p>
    <w:p w:rsidR="00B27C3F" w:rsidRDefault="00B27C3F" w:rsidP="00B27C3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Lesson development.</w:t>
      </w:r>
    </w:p>
    <w:p w:rsidR="00B27C3F" w:rsidRDefault="00B27C3F" w:rsidP="00B27C3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Self-education.</w:t>
      </w:r>
    </w:p>
    <w:p w:rsidR="00B27C3F" w:rsidRPr="00212564" w:rsidRDefault="00B27C3F" w:rsidP="00B27C3F">
      <w:pPr>
        <w:pStyle w:val="ListParagraph"/>
        <w:rPr>
          <w:rFonts w:ascii="Tahoma" w:hAnsi="Tahoma" w:cs="Tahoma"/>
          <w:b/>
          <w:sz w:val="14"/>
        </w:rPr>
      </w:pPr>
    </w:p>
    <w:p w:rsidR="00B27C3F" w:rsidRPr="00212564" w:rsidRDefault="00B27C3F" w:rsidP="00B27C3F">
      <w:pPr>
        <w:pStyle w:val="ListParagraph"/>
        <w:numPr>
          <w:ilvl w:val="0"/>
          <w:numId w:val="1"/>
        </w:numPr>
        <w:ind w:hanging="578"/>
        <w:rPr>
          <w:rFonts w:ascii="Tahoma" w:hAnsi="Tahoma" w:cs="Tahoma"/>
          <w:b/>
          <w:sz w:val="24"/>
        </w:rPr>
      </w:pPr>
      <w:r w:rsidRPr="00212564">
        <w:rPr>
          <w:rFonts w:ascii="Tahoma" w:hAnsi="Tahoma" w:cs="Tahoma"/>
          <w:b/>
          <w:sz w:val="24"/>
        </w:rPr>
        <w:t xml:space="preserve">Instructional Materials </w:t>
      </w:r>
    </w:p>
    <w:p w:rsidR="00B27C3F" w:rsidRDefault="00B27C3F" w:rsidP="00B27C3F">
      <w:pPr>
        <w:ind w:left="142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If you are to use charts;</w:t>
      </w:r>
    </w:p>
    <w:p w:rsidR="00B27C3F" w:rsidRDefault="00B27C3F" w:rsidP="00B27C3F">
      <w:pPr>
        <w:pStyle w:val="ListParagraph"/>
        <w:numPr>
          <w:ilvl w:val="0"/>
          <w:numId w:val="7"/>
        </w:numPr>
        <w:ind w:left="709" w:hanging="28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They should be neatly drawn-they should be large enough.</w:t>
      </w:r>
    </w:p>
    <w:p w:rsidR="00B27C3F" w:rsidRDefault="00B27C3F" w:rsidP="00B27C3F">
      <w:pPr>
        <w:pStyle w:val="ListParagraph"/>
        <w:numPr>
          <w:ilvl w:val="0"/>
          <w:numId w:val="7"/>
        </w:numPr>
        <w:ind w:left="709" w:hanging="28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They should be neatly and correctly labelled.</w:t>
      </w:r>
    </w:p>
    <w:p w:rsidR="00B27C3F" w:rsidRDefault="00B27C3F" w:rsidP="00B27C3F">
      <w:pPr>
        <w:pStyle w:val="ListParagraph"/>
        <w:numPr>
          <w:ilvl w:val="0"/>
          <w:numId w:val="7"/>
        </w:numPr>
        <w:ind w:left="709" w:hanging="28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They should be prepared early enough.</w:t>
      </w:r>
    </w:p>
    <w:p w:rsidR="00822422" w:rsidRPr="0058495C" w:rsidRDefault="00B27C3F" w:rsidP="00822422">
      <w:pPr>
        <w:pStyle w:val="ListParagraph"/>
        <w:numPr>
          <w:ilvl w:val="0"/>
          <w:numId w:val="7"/>
        </w:numPr>
        <w:ind w:left="709" w:hanging="28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They should be checked and approved before use.</w:t>
      </w:r>
      <w:bookmarkStart w:id="0" w:name="_GoBack"/>
      <w:bookmarkEnd w:id="0"/>
    </w:p>
    <w:p w:rsidR="00B27C3F" w:rsidRPr="008F02C4" w:rsidRDefault="00B27C3F" w:rsidP="008F02C4">
      <w:pPr>
        <w:rPr>
          <w:rFonts w:ascii="Tahoma" w:hAnsi="Tahoma" w:cs="Tahoma"/>
          <w:sz w:val="24"/>
        </w:rPr>
      </w:pPr>
    </w:p>
    <w:sectPr w:rsidR="00B27C3F" w:rsidRPr="008F02C4" w:rsidSect="00212564">
      <w:pgSz w:w="11906" w:h="16838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58B"/>
    <w:multiLevelType w:val="hybridMultilevel"/>
    <w:tmpl w:val="C14623C4"/>
    <w:lvl w:ilvl="0" w:tplc="6DBA0FA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4242"/>
    <w:multiLevelType w:val="hybridMultilevel"/>
    <w:tmpl w:val="BA028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314F8"/>
    <w:multiLevelType w:val="hybridMultilevel"/>
    <w:tmpl w:val="3FA4E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96456"/>
    <w:multiLevelType w:val="hybridMultilevel"/>
    <w:tmpl w:val="2B48D6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481C"/>
    <w:multiLevelType w:val="hybridMultilevel"/>
    <w:tmpl w:val="2570BF54"/>
    <w:lvl w:ilvl="0" w:tplc="6DBA0FA0">
      <w:start w:val="2"/>
      <w:numFmt w:val="bullet"/>
      <w:lvlText w:val="-"/>
      <w:lvlJc w:val="left"/>
      <w:pPr>
        <w:ind w:left="862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4E7029"/>
    <w:multiLevelType w:val="hybridMultilevel"/>
    <w:tmpl w:val="31829F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54754"/>
    <w:multiLevelType w:val="hybridMultilevel"/>
    <w:tmpl w:val="2C8436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4A"/>
    <w:rsid w:val="002124D9"/>
    <w:rsid w:val="00212564"/>
    <w:rsid w:val="00301902"/>
    <w:rsid w:val="004A1F4A"/>
    <w:rsid w:val="0058495C"/>
    <w:rsid w:val="00586565"/>
    <w:rsid w:val="00822422"/>
    <w:rsid w:val="008F02C4"/>
    <w:rsid w:val="00B27C3F"/>
    <w:rsid w:val="00E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6CE4"/>
  <w15:chartTrackingRefBased/>
  <w15:docId w15:val="{E3991024-E37D-4E63-8CE0-01C76A15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15</cp:revision>
  <dcterms:created xsi:type="dcterms:W3CDTF">2023-01-04T06:08:00Z</dcterms:created>
  <dcterms:modified xsi:type="dcterms:W3CDTF">2023-01-04T08:09:00Z</dcterms:modified>
</cp:coreProperties>
</file>